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99F" w:rsidRDefault="00256358" w:rsidP="000C5C1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11499F">
        <w:rPr>
          <w:noProof/>
        </w:rPr>
        <w:drawing>
          <wp:inline distT="0" distB="0" distL="0" distR="0">
            <wp:extent cx="1114425" cy="1114425"/>
            <wp:effectExtent l="0" t="0" r="0" b="9525"/>
            <wp:docPr id="1" name="รูปภาพ 1" descr="https://www.takfacity.go.th/wp-content/uploads/2019/11/300px-Thai_government_Garuda_emblem_Version_3.sv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akfacity.go.th/wp-content/uploads/2019/11/300px-Thai_government_Garuda_emblem_Version_3.svg_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99F" w:rsidRDefault="0011499F" w:rsidP="000C5C17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11499F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Pr="0011499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องค์การบริหารส่วนตำบลหันนางาม</w:t>
      </w:r>
      <w:r w:rsidRPr="0011499F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11499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การใช้แผนบริหารความเสี่ยง ประจำปีงบประมาณ พ.ศ.</w:t>
      </w:r>
      <w:r w:rsidRPr="0011499F">
        <w:rPr>
          <w:rFonts w:ascii="TH SarabunIT๙" w:hAnsi="TH SarabunIT๙" w:cs="TH SarabunIT๙"/>
          <w:b/>
          <w:bCs/>
          <w:sz w:val="32"/>
          <w:szCs w:val="32"/>
        </w:rPr>
        <w:t>2565</w:t>
      </w:r>
      <w:r w:rsidRPr="0011499F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11499F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Pr="0011499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องค์การบริหารส่วนตำบลหันนางาม</w:t>
      </w:r>
      <w:r w:rsidRPr="0011499F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11499F">
        <w:rPr>
          <w:rFonts w:ascii="TH SarabunIT๙" w:hAnsi="TH SarabunIT๙" w:cs="TH SarabunIT๙"/>
          <w:sz w:val="32"/>
          <w:szCs w:val="32"/>
        </w:rPr>
        <w:t>—————————————-</w:t>
      </w:r>
      <w:r w:rsidRPr="0011499F">
        <w:rPr>
          <w:rFonts w:ascii="TH SarabunIT๙" w:hAnsi="TH SarabunIT๙" w:cs="TH SarabunIT๙"/>
          <w:sz w:val="32"/>
          <w:szCs w:val="32"/>
        </w:rPr>
        <w:br/>
      </w:r>
      <w:r w:rsidRPr="0011499F">
        <w:rPr>
          <w:rFonts w:ascii="TH SarabunIT๙" w:hAnsi="TH SarabunIT๙" w:cs="TH SarabunIT๙"/>
          <w:sz w:val="32"/>
          <w:szCs w:val="32"/>
          <w:cs/>
        </w:rPr>
        <w:t xml:space="preserve">ตามที่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 w:rsidR="008A550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1499F">
        <w:rPr>
          <w:rFonts w:ascii="TH SarabunIT๙" w:hAnsi="TH SarabunIT๙" w:cs="TH SarabunIT๙"/>
          <w:sz w:val="32"/>
          <w:szCs w:val="32"/>
          <w:cs/>
        </w:rPr>
        <w:t>ได้ดำเนินการจัดทำแผนบริหารความเสี่ยง ประจำปี</w:t>
      </w:r>
    </w:p>
    <w:p w:rsidR="0011499F" w:rsidRDefault="0011499F" w:rsidP="0011499F">
      <w:pPr>
        <w:pStyle w:val="a3"/>
        <w:shd w:val="clear" w:color="auto" w:fill="FFFFFF"/>
        <w:spacing w:before="0" w:beforeAutospacing="0" w:after="0" w:afterAutospacing="0"/>
        <w:jc w:val="both"/>
        <w:rPr>
          <w:rFonts w:ascii="TH SarabunIT๙" w:hAnsi="TH SarabunIT๙" w:cs="TH SarabunIT๙"/>
          <w:sz w:val="32"/>
          <w:szCs w:val="32"/>
        </w:rPr>
      </w:pPr>
      <w:r w:rsidRPr="0011499F">
        <w:rPr>
          <w:rFonts w:ascii="TH SarabunIT๙" w:hAnsi="TH SarabunIT๙" w:cs="TH SarabunIT๙"/>
          <w:sz w:val="32"/>
          <w:szCs w:val="32"/>
          <w:cs/>
        </w:rPr>
        <w:t>งบประมาณ พ.ศ.</w:t>
      </w:r>
      <w:r w:rsidRPr="0011499F">
        <w:rPr>
          <w:rFonts w:ascii="TH SarabunIT๙" w:hAnsi="TH SarabunIT๙" w:cs="TH SarabunIT๙"/>
          <w:sz w:val="32"/>
          <w:szCs w:val="32"/>
        </w:rPr>
        <w:t xml:space="preserve">2565 </w:t>
      </w:r>
      <w:r w:rsidRPr="0011499F">
        <w:rPr>
          <w:rFonts w:ascii="TH SarabunIT๙" w:hAnsi="TH SarabunIT๙" w:cs="TH SarabunIT๙"/>
          <w:sz w:val="32"/>
          <w:szCs w:val="32"/>
          <w:cs/>
        </w:rPr>
        <w:t>โดยถือปฏิบัติตามพระราชบัญญัติวินัยการเงินการคลังของรัฐ พ.ศ.</w:t>
      </w:r>
      <w:r w:rsidRPr="0011499F">
        <w:rPr>
          <w:rFonts w:ascii="TH SarabunIT๙" w:hAnsi="TH SarabunIT๙" w:cs="TH SarabunIT๙"/>
          <w:sz w:val="32"/>
          <w:szCs w:val="32"/>
        </w:rPr>
        <w:t xml:space="preserve">2561 </w:t>
      </w:r>
      <w:r w:rsidRPr="0011499F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11499F">
        <w:rPr>
          <w:rFonts w:ascii="TH SarabunIT๙" w:hAnsi="TH SarabunIT๙" w:cs="TH SarabunIT๙"/>
          <w:sz w:val="32"/>
          <w:szCs w:val="32"/>
        </w:rPr>
        <w:t xml:space="preserve">79 </w:t>
      </w:r>
      <w:r w:rsidRPr="0011499F">
        <w:rPr>
          <w:rFonts w:ascii="TH SarabunIT๙" w:hAnsi="TH SarabunIT๙" w:cs="TH SarabunIT๙"/>
          <w:sz w:val="32"/>
          <w:szCs w:val="32"/>
          <w:cs/>
        </w:rPr>
        <w:t>บัญญัติให้หน่วยงานของรัฐจัดให้มีการตรวจสอบภายใน การควบคุมภายใน และการบริหารจัดการความเสี่ยง และ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ภาครัฐ พ.ศ.</w:t>
      </w:r>
      <w:r w:rsidRPr="0011499F">
        <w:rPr>
          <w:rFonts w:ascii="TH SarabunIT๙" w:hAnsi="TH SarabunIT๙" w:cs="TH SarabunIT๙"/>
          <w:sz w:val="32"/>
          <w:szCs w:val="32"/>
        </w:rPr>
        <w:t xml:space="preserve">2562 </w:t>
      </w:r>
      <w:r w:rsidRPr="0011499F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11499F">
        <w:rPr>
          <w:rFonts w:ascii="TH SarabunIT๙" w:hAnsi="TH SarabunIT๙" w:cs="TH SarabunIT๙"/>
          <w:sz w:val="32"/>
          <w:szCs w:val="32"/>
        </w:rPr>
        <w:t xml:space="preserve">5 </w:t>
      </w:r>
      <w:r w:rsidRPr="0011499F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โดยมีวัตถุประสงค์เพื่อให้หน่วยงานของรัฐจัดให้มีการบริหารจัดการ ความเสี่ยงเป็นไปตามหลักเกณฑ์และวิธีการปฏิบัติที่ถูกต้อง นั้น</w:t>
      </w:r>
    </w:p>
    <w:p w:rsidR="0011499F" w:rsidRPr="0011499F" w:rsidRDefault="0011499F" w:rsidP="0011499F">
      <w:pPr>
        <w:pStyle w:val="a3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11499F" w:rsidRDefault="0011499F" w:rsidP="0011499F">
      <w:pPr>
        <w:pStyle w:val="a3"/>
        <w:shd w:val="clear" w:color="auto" w:fill="FFFFFF"/>
        <w:spacing w:before="0" w:beforeAutospacing="0" w:after="0" w:afterAutospacing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1499F">
        <w:rPr>
          <w:rFonts w:ascii="TH SarabunIT๙" w:hAnsi="TH SarabunIT๙" w:cs="TH SarabunIT๙"/>
          <w:sz w:val="32"/>
          <w:szCs w:val="32"/>
          <w:cs/>
        </w:rPr>
        <w:t>เพื่อให้การปฏิบัติราชการของ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 w:rsidRPr="0011499F">
        <w:rPr>
          <w:rFonts w:ascii="TH SarabunIT๙" w:hAnsi="TH SarabunIT๙" w:cs="TH SarabunIT๙"/>
          <w:sz w:val="32"/>
          <w:szCs w:val="32"/>
          <w:cs/>
        </w:rPr>
        <w:t>บรรลุวัตถุประสงค์ของการ</w:t>
      </w:r>
    </w:p>
    <w:p w:rsidR="0011499F" w:rsidRDefault="0011499F" w:rsidP="0011499F">
      <w:pPr>
        <w:pStyle w:val="a3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1499F">
        <w:rPr>
          <w:rFonts w:ascii="TH SarabunIT๙" w:hAnsi="TH SarabunIT๙" w:cs="TH SarabunIT๙"/>
          <w:sz w:val="32"/>
          <w:szCs w:val="32"/>
          <w:cs/>
        </w:rPr>
        <w:t>จัดทำแผนบริหารความเสี่ยง ในด้านประสิทธิภาพและประสิทธิผลของการดำเนินงาน และเพื่อให้มีระบบในการบริหารจัดการความเสี่ยงอย่างเป็นรูปธรรม จึงขอประกาศใช้แผนการบริหารความเสี่ยง ประจำปีงบประมาณ พ.ศ.</w:t>
      </w:r>
      <w:r w:rsidRPr="0011499F">
        <w:rPr>
          <w:rFonts w:ascii="TH SarabunIT๙" w:hAnsi="TH SarabunIT๙" w:cs="TH SarabunIT๙"/>
          <w:sz w:val="32"/>
          <w:szCs w:val="32"/>
        </w:rPr>
        <w:t xml:space="preserve">2565 </w:t>
      </w:r>
      <w:r w:rsidRPr="0011499F">
        <w:rPr>
          <w:rFonts w:ascii="TH SarabunIT๙" w:hAnsi="TH SarabunIT๙" w:cs="TH SarabunIT๙"/>
          <w:sz w:val="32"/>
          <w:szCs w:val="32"/>
          <w:cs/>
        </w:rPr>
        <w:t>ของ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 w:rsidRPr="0011499F">
        <w:rPr>
          <w:rFonts w:ascii="TH SarabunIT๙" w:hAnsi="TH SarabunIT๙" w:cs="TH SarabunIT๙"/>
          <w:sz w:val="32"/>
          <w:szCs w:val="32"/>
          <w:cs/>
        </w:rPr>
        <w:t>เพื่อให้บุคลากรในสังกัด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 w:rsidRPr="0011499F">
        <w:rPr>
          <w:rFonts w:ascii="TH SarabunIT๙" w:hAnsi="TH SarabunIT๙" w:cs="TH SarabunIT๙"/>
          <w:sz w:val="32"/>
          <w:szCs w:val="32"/>
          <w:cs/>
        </w:rPr>
        <w:t>ถือปฏิบัติและดำเนินการบริหารจัดการความเสี่ยงต่อไป</w:t>
      </w:r>
    </w:p>
    <w:p w:rsidR="00B43748" w:rsidRPr="00B43748" w:rsidRDefault="00B43748" w:rsidP="0011499F">
      <w:pPr>
        <w:pStyle w:val="a3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16"/>
          <w:szCs w:val="16"/>
        </w:rPr>
      </w:pPr>
    </w:p>
    <w:p w:rsidR="0011499F" w:rsidRDefault="0011499F" w:rsidP="0011499F">
      <w:pPr>
        <w:pStyle w:val="a3"/>
        <w:shd w:val="clear" w:color="auto" w:fill="FFFFFF"/>
        <w:spacing w:before="0" w:beforeAutospacing="0" w:after="36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11499F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12F59">
        <w:rPr>
          <w:rFonts w:ascii="TH SarabunIT๙" w:hAnsi="TH SarabunIT๙" w:cs="TH SarabunIT๙" w:hint="cs"/>
          <w:sz w:val="32"/>
          <w:szCs w:val="32"/>
          <w:cs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1499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 กุมภาพันธ์ </w:t>
      </w:r>
      <w:r w:rsidRPr="0011499F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11499F" w:rsidRDefault="00BF433D" w:rsidP="0011499F">
      <w:pPr>
        <w:pStyle w:val="a3"/>
        <w:shd w:val="clear" w:color="auto" w:fill="FFFFFF"/>
        <w:spacing w:before="0" w:beforeAutospacing="0" w:after="360" w:afterAutospacing="0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บัญญัติ  ข้อโทน</w:t>
      </w:r>
      <w:r w:rsidR="001149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1499F" w:rsidRDefault="0011499F" w:rsidP="0011499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(นายบัญญัติ  ข้อโทน)</w:t>
      </w:r>
    </w:p>
    <w:p w:rsidR="0011499F" w:rsidRPr="0011499F" w:rsidRDefault="0011499F" w:rsidP="0011499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นายกองค์การบริหารส่วนตำบลหันนางาม</w:t>
      </w:r>
    </w:p>
    <w:p w:rsidR="00764680" w:rsidRDefault="00764680"/>
    <w:sectPr w:rsidR="00764680" w:rsidSect="000C5C17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9F"/>
    <w:rsid w:val="00012F59"/>
    <w:rsid w:val="00086B3C"/>
    <w:rsid w:val="000C5C17"/>
    <w:rsid w:val="000E6BF8"/>
    <w:rsid w:val="0011499F"/>
    <w:rsid w:val="00256358"/>
    <w:rsid w:val="00764680"/>
    <w:rsid w:val="008A5505"/>
    <w:rsid w:val="00B43748"/>
    <w:rsid w:val="00BF433D"/>
    <w:rsid w:val="00F9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BD9A4-4EC9-46D7-9277-31B7363E6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4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635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5635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SBRC</dc:creator>
  <cp:keywords/>
  <dc:description/>
  <cp:lastModifiedBy>SBRC</cp:lastModifiedBy>
  <cp:revision>10</cp:revision>
  <cp:lastPrinted>2022-02-17T04:49:00Z</cp:lastPrinted>
  <dcterms:created xsi:type="dcterms:W3CDTF">2022-02-17T04:40:00Z</dcterms:created>
  <dcterms:modified xsi:type="dcterms:W3CDTF">2022-03-08T04:08:00Z</dcterms:modified>
</cp:coreProperties>
</file>